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286D51" w:rsidP="00286D51">
      <w:pPr>
        <w:spacing w:after="0"/>
      </w:pPr>
      <w:r>
        <w:t>Village Board Meeting</w:t>
      </w:r>
    </w:p>
    <w:p w:rsidR="00286D51" w:rsidRDefault="00286D51" w:rsidP="00286D51">
      <w:pPr>
        <w:spacing w:after="0"/>
      </w:pPr>
      <w:r>
        <w:t>Village of Fishkill</w:t>
      </w:r>
    </w:p>
    <w:p w:rsidR="00286D51" w:rsidRDefault="00286D51" w:rsidP="00286D51">
      <w:pPr>
        <w:spacing w:after="0"/>
      </w:pPr>
      <w:r>
        <w:t>1095 Main Street</w:t>
      </w:r>
    </w:p>
    <w:p w:rsidR="00286D51" w:rsidRDefault="00286D51" w:rsidP="00286D51">
      <w:pPr>
        <w:spacing w:after="0"/>
      </w:pPr>
      <w:r>
        <w:t>Fishkill, NY  12524</w:t>
      </w:r>
    </w:p>
    <w:p w:rsidR="00286D51" w:rsidRDefault="00286D51" w:rsidP="00286D51">
      <w:pPr>
        <w:spacing w:after="0"/>
      </w:pPr>
    </w:p>
    <w:p w:rsidR="00286D51" w:rsidRDefault="00286D51" w:rsidP="00286D51">
      <w:pPr>
        <w:spacing w:after="0"/>
      </w:pPr>
      <w:r>
        <w:t>March 4, 2024</w:t>
      </w:r>
    </w:p>
    <w:p w:rsidR="00286D51" w:rsidRDefault="00286D51" w:rsidP="00286D51">
      <w:pPr>
        <w:spacing w:after="0"/>
      </w:pPr>
    </w:p>
    <w:p w:rsidR="00286D51" w:rsidRDefault="00286D51" w:rsidP="00286D51">
      <w:pPr>
        <w:spacing w:after="0"/>
      </w:pPr>
      <w:r>
        <w:t>Mayor opens Village Board Meeting at 6:00 pm.</w:t>
      </w:r>
    </w:p>
    <w:p w:rsidR="00286D51" w:rsidRDefault="00286D51" w:rsidP="00286D51">
      <w:pPr>
        <w:spacing w:after="0"/>
      </w:pPr>
      <w:r>
        <w:t>Pledge of Allegiance</w:t>
      </w:r>
    </w:p>
    <w:p w:rsidR="00286D51" w:rsidRDefault="00286D51" w:rsidP="00286D51">
      <w:pPr>
        <w:spacing w:after="0"/>
      </w:pPr>
      <w:r>
        <w:t>Present:  Mayor Martin, Trustee Forlano, Trustee Newhard, Trustee Scofield, Trustee Ruggerio, Pam Ruyack Village Clerk.</w:t>
      </w:r>
    </w:p>
    <w:p w:rsidR="00286D51" w:rsidRDefault="00286D51" w:rsidP="00286D51">
      <w:pPr>
        <w:spacing w:after="0"/>
      </w:pPr>
    </w:p>
    <w:p w:rsidR="00286D51" w:rsidRDefault="00286D51" w:rsidP="00286D51">
      <w:pPr>
        <w:spacing w:after="0"/>
      </w:pPr>
      <w:r>
        <w:t>Mayor entertains motion to approve the minutes of the February 20, 2024 meeting.  So move Trustee Forlano, seconded Trustee Newhard, discussion, none, all in favor, aye, carried.</w:t>
      </w:r>
    </w:p>
    <w:p w:rsidR="00286D51" w:rsidRDefault="00286D51" w:rsidP="00286D51">
      <w:pPr>
        <w:spacing w:after="0"/>
      </w:pPr>
    </w:p>
    <w:p w:rsidR="00286D51" w:rsidRDefault="00286D51" w:rsidP="00286D51">
      <w:pPr>
        <w:spacing w:after="0"/>
      </w:pPr>
      <w:r>
        <w:t>Abstracts:</w:t>
      </w:r>
    </w:p>
    <w:p w:rsidR="00286D51" w:rsidRDefault="00286D51" w:rsidP="00286D51">
      <w:pPr>
        <w:spacing w:after="0"/>
      </w:pPr>
      <w:r>
        <w:t>General</w:t>
      </w:r>
      <w:r>
        <w:tab/>
      </w:r>
      <w:r>
        <w:tab/>
      </w:r>
      <w:r>
        <w:tab/>
        <w:t xml:space="preserve"> $70,001.86</w:t>
      </w:r>
    </w:p>
    <w:p w:rsidR="00286D51" w:rsidRDefault="00286D51" w:rsidP="00286D51">
      <w:pPr>
        <w:spacing w:after="0"/>
      </w:pPr>
      <w:r>
        <w:t>Capital Water Well Field $24,337.41</w:t>
      </w:r>
    </w:p>
    <w:p w:rsidR="00286D51" w:rsidRDefault="00286D51" w:rsidP="00286D51">
      <w:pPr>
        <w:spacing w:after="0"/>
      </w:pPr>
      <w:r>
        <w:t>Sewer</w:t>
      </w:r>
      <w:r>
        <w:tab/>
      </w:r>
      <w:r>
        <w:tab/>
      </w:r>
      <w:r>
        <w:tab/>
        <w:t xml:space="preserve"> $31,088.09</w:t>
      </w:r>
    </w:p>
    <w:p w:rsidR="00286D51" w:rsidRDefault="00286D51" w:rsidP="00286D51">
      <w:pPr>
        <w:spacing w:after="0"/>
      </w:pPr>
    </w:p>
    <w:p w:rsidR="00286D51" w:rsidRDefault="00286D51" w:rsidP="00286D51">
      <w:pPr>
        <w:spacing w:after="0"/>
      </w:pPr>
      <w:r>
        <w:t>Mayor entertains motion to accept the abstracts as read, so move Trustee Forlano, seconded Trustee Newhard, discussion, none, all in favor, aye, carried.</w:t>
      </w:r>
    </w:p>
    <w:p w:rsidR="00286D51" w:rsidRDefault="00286D51" w:rsidP="00286D51">
      <w:pPr>
        <w:spacing w:after="0"/>
      </w:pPr>
    </w:p>
    <w:p w:rsidR="00286D51" w:rsidRDefault="00286D51" w:rsidP="00286D51">
      <w:pPr>
        <w:spacing w:after="0"/>
      </w:pPr>
      <w:r>
        <w:t>Mayor reads a card that she received from a family who rec</w:t>
      </w:r>
      <w:r w:rsidR="0028521E">
        <w:t>ently had a fire at their home in the Village. They were thanking the</w:t>
      </w:r>
      <w:r>
        <w:t xml:space="preserve"> Village employees for their dedication, professionalism and kindness </w:t>
      </w:r>
      <w:r w:rsidR="0028521E">
        <w:t>to their family during this time.</w:t>
      </w:r>
    </w:p>
    <w:p w:rsidR="00D31577" w:rsidRDefault="00D31577" w:rsidP="00286D51">
      <w:pPr>
        <w:spacing w:after="0"/>
      </w:pPr>
    </w:p>
    <w:p w:rsidR="00D31577" w:rsidRDefault="00D31577" w:rsidP="00286D51">
      <w:pPr>
        <w:spacing w:after="0"/>
      </w:pPr>
      <w:r>
        <w:t>Dave Morrison reports that there is no negative feedback on the notice of intent letter to be lead agency for the water tank design.  We need a resolution to declare us as lead agency.  The force main job at Sarah Taylor Park is going along very well and are looking for it to be done by the end of April.</w:t>
      </w:r>
    </w:p>
    <w:p w:rsidR="00D31577" w:rsidRDefault="00D31577" w:rsidP="00286D51">
      <w:pPr>
        <w:spacing w:after="0"/>
      </w:pPr>
    </w:p>
    <w:p w:rsidR="00D31577" w:rsidRDefault="00D31577" w:rsidP="00286D51">
      <w:pPr>
        <w:spacing w:after="0"/>
      </w:pPr>
      <w:r>
        <w:t>Mayor entertains motion to adopt resolution to declare the Village of Fishkill lead agency under SEQR for the Village of Fishkill Water System Upgrades W</w:t>
      </w:r>
      <w:r w:rsidR="00A43651">
        <w:t>ater Supply and New Water Tank.  So move Trustee Newhard, seconded Trustee Forlano, discussion, none, all in favor, aye, carried.</w:t>
      </w:r>
    </w:p>
    <w:p w:rsidR="00A43651" w:rsidRDefault="00A43651" w:rsidP="00286D51">
      <w:pPr>
        <w:spacing w:after="0"/>
      </w:pPr>
    </w:p>
    <w:p w:rsidR="00A43651" w:rsidRDefault="00A43651" w:rsidP="00286D51">
      <w:pPr>
        <w:spacing w:after="0"/>
      </w:pPr>
      <w:r>
        <w:t xml:space="preserve">Mayor reports on upgrades that would like to be done at Sarah Taylor Park.  Trustee Newhard discussed the upgrades that we would like to start with, 2 </w:t>
      </w:r>
      <w:r w:rsidR="00791202">
        <w:t>benches</w:t>
      </w:r>
      <w:r>
        <w:t>, concrete pad, new sign and some trees.  We would like this to be done before the rededication of the park as part of the 125</w:t>
      </w:r>
      <w:r w:rsidRPr="00A43651">
        <w:rPr>
          <w:vertAlign w:val="superscript"/>
        </w:rPr>
        <w:t>th</w:t>
      </w:r>
      <w:r>
        <w:t xml:space="preserve"> Anniversary.  The planter pots on </w:t>
      </w:r>
      <w:r w:rsidR="00791202">
        <w:t>Main Street</w:t>
      </w:r>
      <w:r>
        <w:t xml:space="preserve"> were also discussed and will have to contact Paul about water.  Future upgrades would be the location of the memorial garden and a bike path.  There was a short discussion regarding the rail trail going through the village.  </w:t>
      </w:r>
    </w:p>
    <w:p w:rsidR="00A43651" w:rsidRDefault="00A43651" w:rsidP="00286D51">
      <w:pPr>
        <w:spacing w:after="0"/>
      </w:pPr>
    </w:p>
    <w:p w:rsidR="00A43651" w:rsidRDefault="00A43651" w:rsidP="00286D51">
      <w:pPr>
        <w:spacing w:after="0"/>
      </w:pPr>
      <w:r>
        <w:t>Mayor reports that the new website will be going live soon.  Peter from Video Ventures will show us how to videotap</w:t>
      </w:r>
      <w:r w:rsidR="00791202">
        <w:t xml:space="preserve">e our meetings and put them on </w:t>
      </w:r>
      <w:proofErr w:type="gramStart"/>
      <w:r w:rsidR="00791202">
        <w:t>the you</w:t>
      </w:r>
      <w:proofErr w:type="gramEnd"/>
      <w:r w:rsidR="005E4665">
        <w:t xml:space="preserve"> </w:t>
      </w:r>
      <w:r>
        <w:t xml:space="preserve">tube channel.  On February 23, 2024 </w:t>
      </w:r>
      <w:r w:rsidR="005E4665">
        <w:t xml:space="preserve">I </w:t>
      </w:r>
      <w:bookmarkStart w:id="0" w:name="_GoBack"/>
      <w:bookmarkEnd w:id="0"/>
      <w:r>
        <w:lastRenderedPageBreak/>
        <w:t>presented a proclamation to Police Commissioner Glenn Scofield, Jr. as he was installed as President of the Dutchess County Association of Chiefs of Police.  The candlelight concert is on Friday March 22, 2024 at the Reformed Church and tickets are available online.  The meeting for the 125</w:t>
      </w:r>
      <w:r w:rsidRPr="00A43651">
        <w:rPr>
          <w:vertAlign w:val="superscript"/>
        </w:rPr>
        <w:t>th</w:t>
      </w:r>
      <w:r>
        <w:t xml:space="preserve"> Anniversary Committee is on March 5, 2024 @ 6:00 pm at the library.</w:t>
      </w:r>
    </w:p>
    <w:p w:rsidR="00A43651" w:rsidRDefault="00A43651" w:rsidP="00286D51">
      <w:pPr>
        <w:spacing w:after="0"/>
      </w:pPr>
    </w:p>
    <w:p w:rsidR="00A43651" w:rsidRDefault="00A43651" w:rsidP="00286D51">
      <w:pPr>
        <w:spacing w:after="0"/>
      </w:pPr>
      <w:r>
        <w:t>Trustee Newhard moves to adjourn, seconded Trustee Forlano, discussion, none, all in favor, aye, carried</w:t>
      </w:r>
      <w:r w:rsidR="00791202">
        <w:t xml:space="preserve"> 6:41 pm</w:t>
      </w:r>
    </w:p>
    <w:p w:rsidR="00791202" w:rsidRDefault="00791202" w:rsidP="00286D51">
      <w:pPr>
        <w:spacing w:after="0"/>
      </w:pPr>
    </w:p>
    <w:p w:rsidR="00791202" w:rsidRDefault="00791202" w:rsidP="00286D51">
      <w:pPr>
        <w:spacing w:after="0"/>
      </w:pPr>
      <w:r>
        <w:t>Next meeting is Monday March 18, 2024 @ 6:00 pm</w:t>
      </w:r>
    </w:p>
    <w:p w:rsidR="00791202" w:rsidRDefault="00791202" w:rsidP="00286D51">
      <w:pPr>
        <w:spacing w:after="0"/>
      </w:pPr>
    </w:p>
    <w:p w:rsidR="00791202" w:rsidRDefault="00791202" w:rsidP="00286D51">
      <w:pPr>
        <w:spacing w:after="0"/>
      </w:pPr>
    </w:p>
    <w:p w:rsidR="00791202" w:rsidRDefault="00791202" w:rsidP="00286D51">
      <w:pPr>
        <w:spacing w:after="0"/>
      </w:pPr>
    </w:p>
    <w:p w:rsidR="00791202" w:rsidRDefault="00791202" w:rsidP="00286D51">
      <w:pPr>
        <w:spacing w:after="0"/>
      </w:pPr>
    </w:p>
    <w:p w:rsidR="00791202" w:rsidRDefault="00791202" w:rsidP="00286D51">
      <w:pPr>
        <w:spacing w:after="0"/>
      </w:pPr>
    </w:p>
    <w:p w:rsidR="00791202" w:rsidRDefault="00791202" w:rsidP="00286D51">
      <w:pPr>
        <w:spacing w:after="0"/>
      </w:pPr>
      <w:r>
        <w:t>Submitted by:</w:t>
      </w:r>
    </w:p>
    <w:p w:rsidR="00791202" w:rsidRDefault="00791202" w:rsidP="00286D51">
      <w:pPr>
        <w:spacing w:after="0"/>
      </w:pPr>
      <w:r>
        <w:t>Pam Ruyack</w:t>
      </w:r>
    </w:p>
    <w:p w:rsidR="00791202" w:rsidRDefault="00791202" w:rsidP="00286D51">
      <w:pPr>
        <w:spacing w:after="0"/>
      </w:pPr>
      <w:r>
        <w:t>Village Clerk</w:t>
      </w:r>
    </w:p>
    <w:p w:rsidR="00791202" w:rsidRDefault="00791202" w:rsidP="00286D51">
      <w:pPr>
        <w:spacing w:after="0"/>
      </w:pPr>
    </w:p>
    <w:sectPr w:rsidR="00791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51"/>
    <w:rsid w:val="0028521E"/>
    <w:rsid w:val="00286D51"/>
    <w:rsid w:val="005E4665"/>
    <w:rsid w:val="00791202"/>
    <w:rsid w:val="008C24CB"/>
    <w:rsid w:val="00A43651"/>
    <w:rsid w:val="00AA6AC5"/>
    <w:rsid w:val="00D3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F1404-E7E1-42BF-BD41-E0744F87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2024-03-13T16:51:00Z</cp:lastPrinted>
  <dcterms:created xsi:type="dcterms:W3CDTF">2024-03-13T13:37:00Z</dcterms:created>
  <dcterms:modified xsi:type="dcterms:W3CDTF">2024-03-13T16:52:00Z</dcterms:modified>
</cp:coreProperties>
</file>